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99E" w:rsidRDefault="002C499E" w:rsidP="0000620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</w:t>
      </w:r>
      <w:r w:rsidRPr="00467E0B">
        <w:rPr>
          <w:rFonts w:ascii="Times New Roman" w:hAnsi="Times New Roman"/>
          <w:sz w:val="24"/>
          <w:szCs w:val="24"/>
          <w:lang w:val="uk-UA"/>
        </w:rPr>
        <w:t xml:space="preserve">Додаток 3 </w:t>
      </w:r>
    </w:p>
    <w:p w:rsidR="002C499E" w:rsidRDefault="002C499E" w:rsidP="0000620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</w:t>
      </w:r>
      <w:r w:rsidRPr="00467E0B">
        <w:rPr>
          <w:rFonts w:ascii="Times New Roman" w:hAnsi="Times New Roman"/>
          <w:sz w:val="24"/>
          <w:szCs w:val="24"/>
          <w:lang w:val="uk-UA"/>
        </w:rPr>
        <w:t xml:space="preserve">до </w:t>
      </w:r>
      <w:r>
        <w:rPr>
          <w:rFonts w:ascii="Times New Roman" w:hAnsi="Times New Roman"/>
          <w:sz w:val="24"/>
          <w:szCs w:val="24"/>
          <w:lang w:val="uk-UA"/>
        </w:rPr>
        <w:t>рішення Кіровоградської</w:t>
      </w:r>
    </w:p>
    <w:p w:rsidR="002C499E" w:rsidRDefault="002C499E" w:rsidP="0000620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</w:t>
      </w:r>
      <w:r w:rsidRPr="0000620E">
        <w:rPr>
          <w:rFonts w:ascii="Times New Roman" w:hAnsi="Times New Roman"/>
          <w:sz w:val="24"/>
          <w:szCs w:val="24"/>
          <w:lang w:val="uk-UA"/>
        </w:rPr>
        <w:t xml:space="preserve">районної ради </w:t>
      </w:r>
    </w:p>
    <w:p w:rsidR="002C499E" w:rsidRPr="004C241E" w:rsidRDefault="002C499E" w:rsidP="0000620E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       "____" __________</w:t>
      </w:r>
      <w:r w:rsidRPr="0000620E">
        <w:rPr>
          <w:rFonts w:ascii="Times New Roman" w:hAnsi="Times New Roman"/>
          <w:color w:val="000000"/>
          <w:sz w:val="24"/>
          <w:szCs w:val="24"/>
        </w:rPr>
        <w:t>201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7</w:t>
      </w:r>
      <w:r w:rsidRPr="0000620E">
        <w:rPr>
          <w:rFonts w:ascii="Times New Roman" w:hAnsi="Times New Roman"/>
          <w:color w:val="000000"/>
          <w:sz w:val="24"/>
          <w:szCs w:val="24"/>
        </w:rPr>
        <w:t xml:space="preserve"> року №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___</w:t>
      </w:r>
    </w:p>
    <w:p w:rsidR="002C499E" w:rsidRPr="00733509" w:rsidRDefault="002C499E" w:rsidP="0000620E">
      <w:pPr>
        <w:pStyle w:val="NoSpacing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733509">
        <w:rPr>
          <w:rFonts w:ascii="Times New Roman" w:hAnsi="Times New Roman"/>
          <w:b/>
          <w:sz w:val="26"/>
          <w:szCs w:val="26"/>
          <w:lang w:val="uk-UA"/>
        </w:rPr>
        <w:t>ПАСПОРТ</w:t>
      </w:r>
    </w:p>
    <w:p w:rsidR="002C499E" w:rsidRPr="00733509" w:rsidRDefault="002C499E" w:rsidP="0000620E">
      <w:pPr>
        <w:pStyle w:val="NoSpacing"/>
        <w:jc w:val="center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район</w:t>
      </w:r>
      <w:r w:rsidRPr="00733509">
        <w:rPr>
          <w:rFonts w:ascii="Times New Roman" w:hAnsi="Times New Roman"/>
          <w:b/>
          <w:sz w:val="26"/>
          <w:szCs w:val="26"/>
          <w:lang w:val="uk-UA"/>
        </w:rPr>
        <w:t>ної програми сприяння розвитку громадянського суспільства в Кіровоградській області на 201</w:t>
      </w:r>
      <w:r>
        <w:rPr>
          <w:rFonts w:ascii="Times New Roman" w:hAnsi="Times New Roman"/>
          <w:b/>
          <w:sz w:val="26"/>
          <w:szCs w:val="26"/>
          <w:lang w:val="uk-UA"/>
        </w:rPr>
        <w:t>7</w:t>
      </w:r>
      <w:r w:rsidRPr="00733509">
        <w:rPr>
          <w:rFonts w:ascii="Times New Roman" w:hAnsi="Times New Roman"/>
          <w:b/>
          <w:sz w:val="26"/>
          <w:szCs w:val="26"/>
          <w:lang w:val="uk-UA"/>
        </w:rPr>
        <w:t>-2020 роки</w:t>
      </w:r>
    </w:p>
    <w:p w:rsidR="002C499E" w:rsidRPr="00733509" w:rsidRDefault="002C499E" w:rsidP="0000620E">
      <w:pPr>
        <w:pStyle w:val="NoSpacing"/>
        <w:rPr>
          <w:rFonts w:ascii="Times New Roman" w:hAnsi="Times New Roman"/>
          <w:sz w:val="26"/>
          <w:szCs w:val="26"/>
          <w:lang w:val="uk-UA"/>
        </w:rPr>
      </w:pPr>
    </w:p>
    <w:tbl>
      <w:tblPr>
        <w:tblW w:w="10080" w:type="dxa"/>
        <w:tblInd w:w="-72" w:type="dxa"/>
        <w:tblLayout w:type="fixed"/>
        <w:tblLook w:val="0000"/>
      </w:tblPr>
      <w:tblGrid>
        <w:gridCol w:w="900"/>
        <w:gridCol w:w="2819"/>
        <w:gridCol w:w="6361"/>
      </w:tblGrid>
      <w:tr w:rsidR="002C499E" w:rsidRPr="001F5372" w:rsidTr="006E7CF2">
        <w:trPr>
          <w:trHeight w:val="38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99E" w:rsidRPr="00733509" w:rsidRDefault="002C499E" w:rsidP="006E7CF2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1.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99E" w:rsidRPr="00733509" w:rsidRDefault="002C499E" w:rsidP="006E7CF2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Програма затверджена: рішенням районної ради від 23.12.2016р.</w:t>
            </w:r>
          </w:p>
          <w:p w:rsidR="002C499E" w:rsidRPr="00733509" w:rsidRDefault="002C499E" w:rsidP="006E7CF2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№ 157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99E" w:rsidRPr="00733509" w:rsidRDefault="002C499E" w:rsidP="006E7CF2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2C499E" w:rsidRPr="001F5372" w:rsidTr="006E7CF2">
        <w:trPr>
          <w:trHeight w:val="38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99E" w:rsidRPr="00733509" w:rsidRDefault="002C499E" w:rsidP="006E7CF2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2.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99E" w:rsidRDefault="002C499E" w:rsidP="006E7CF2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Ініціатор розроблення програми</w:t>
            </w:r>
          </w:p>
          <w:p w:rsidR="002C499E" w:rsidRPr="00733509" w:rsidRDefault="002C499E" w:rsidP="006E7CF2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99E" w:rsidRPr="00733509" w:rsidRDefault="002C499E" w:rsidP="006E7CF2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Кіровоградська районна державна адміністрація.</w:t>
            </w:r>
          </w:p>
        </w:tc>
      </w:tr>
      <w:tr w:rsidR="002C499E" w:rsidRPr="00220595" w:rsidTr="006E7CF2">
        <w:trPr>
          <w:trHeight w:val="69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99E" w:rsidRPr="00733509" w:rsidRDefault="002C499E" w:rsidP="006E7CF2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3.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99E" w:rsidRPr="00733509" w:rsidRDefault="002C499E" w:rsidP="006E7CF2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Розробник програми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99E" w:rsidRPr="00733509" w:rsidRDefault="002C499E" w:rsidP="006E7CF2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Відділ організаційної роботи, інформаційної діяльності та комунікацій з громадськістю апарату Кіровоградської районної державної адміністрації</w:t>
            </w:r>
          </w:p>
        </w:tc>
      </w:tr>
      <w:tr w:rsidR="002C499E" w:rsidRPr="001F5372" w:rsidTr="006E7CF2">
        <w:trPr>
          <w:trHeight w:val="48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99E" w:rsidRPr="00733509" w:rsidRDefault="002C499E" w:rsidP="006E7CF2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4.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99E" w:rsidRPr="00733509" w:rsidRDefault="002C499E" w:rsidP="006E7CF2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Співрозробники програми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99E" w:rsidRPr="00733509" w:rsidRDefault="002C499E" w:rsidP="006E7CF2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Громадська рада при Кіровоградській райдержадміністрації.</w:t>
            </w:r>
          </w:p>
        </w:tc>
      </w:tr>
      <w:tr w:rsidR="002C499E" w:rsidRPr="00220595" w:rsidTr="006E7CF2">
        <w:trPr>
          <w:trHeight w:val="56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99E" w:rsidRPr="00733509" w:rsidRDefault="002C499E" w:rsidP="006E7CF2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5.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99E" w:rsidRPr="00733509" w:rsidRDefault="002C499E" w:rsidP="006E7CF2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Відповідальний виконавець програми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99E" w:rsidRPr="00733509" w:rsidRDefault="002C499E" w:rsidP="006E7CF2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Відділ організаційної роботи, інформаційної діяльності та комунікацій з громадськістю апарату Кіровоградської районної державної адміністрації</w:t>
            </w:r>
          </w:p>
        </w:tc>
      </w:tr>
      <w:tr w:rsidR="002C499E" w:rsidRPr="00220595" w:rsidTr="006E7CF2">
        <w:trPr>
          <w:trHeight w:val="34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99E" w:rsidRPr="00733509" w:rsidRDefault="002C499E" w:rsidP="006E7CF2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6.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99E" w:rsidRPr="00733509" w:rsidRDefault="002C499E" w:rsidP="006E7CF2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Учасники програми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99E" w:rsidRPr="00733509" w:rsidRDefault="002C499E" w:rsidP="006E7CF2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Структурні підрозділи райдержадміністрації, Громадська рада при Кіровоградській райдержадміністрації (за згодою), об’єднані територіальні громади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, сільські ради</w:t>
            </w:r>
          </w:p>
        </w:tc>
      </w:tr>
      <w:tr w:rsidR="002C499E" w:rsidRPr="001F5372" w:rsidTr="006E7CF2">
        <w:trPr>
          <w:trHeight w:val="204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99E" w:rsidRPr="00733509" w:rsidRDefault="002C499E" w:rsidP="006E7CF2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7.</w:t>
            </w:r>
          </w:p>
          <w:p w:rsidR="002C499E" w:rsidRPr="00733509" w:rsidRDefault="002C499E" w:rsidP="006E7CF2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99E" w:rsidRPr="00733509" w:rsidRDefault="002C499E" w:rsidP="006E7CF2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Термін реалізації програми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99E" w:rsidRPr="00733509" w:rsidRDefault="002C499E" w:rsidP="006E7CF2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2017-2020 роки</w:t>
            </w:r>
          </w:p>
        </w:tc>
      </w:tr>
      <w:tr w:rsidR="002C499E" w:rsidRPr="001F5372" w:rsidTr="006E7CF2">
        <w:trPr>
          <w:trHeight w:val="65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99E" w:rsidRPr="00733509" w:rsidRDefault="002C499E" w:rsidP="006E7CF2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8.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99E" w:rsidRPr="00733509" w:rsidRDefault="002C499E" w:rsidP="006E7CF2">
            <w:pPr>
              <w:pStyle w:val="NoSpacing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Загальний обсяг фінансових ресурсів, необхідних для реалізації програми, всього,  у тому числі: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99E" w:rsidRPr="00733509" w:rsidRDefault="002C499E" w:rsidP="0074650A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529</w:t>
            </w: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,0 тис. грн.</w:t>
            </w:r>
          </w:p>
        </w:tc>
      </w:tr>
      <w:tr w:rsidR="002C499E" w:rsidRPr="001F5372" w:rsidTr="006E7CF2">
        <w:trPr>
          <w:trHeight w:val="78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99E" w:rsidRPr="00733509" w:rsidRDefault="002C499E" w:rsidP="006E7CF2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8.1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99E" w:rsidRPr="00733509" w:rsidRDefault="002C499E" w:rsidP="006E7CF2">
            <w:pPr>
              <w:pStyle w:val="NoSpacing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районний бюджет</w:t>
            </w:r>
          </w:p>
          <w:p w:rsidR="002C499E" w:rsidRPr="00733509" w:rsidRDefault="002C499E" w:rsidP="006E7CF2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99E" w:rsidRPr="00733509" w:rsidRDefault="002C499E" w:rsidP="006E7CF2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Всього: 510</w:t>
            </w: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,0 тис. грн., у тому числі:</w:t>
            </w:r>
          </w:p>
          <w:p w:rsidR="002C499E" w:rsidRPr="00733509" w:rsidRDefault="002C499E" w:rsidP="006E7CF2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2017 р. - 9</w:t>
            </w: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6,0 тис. грн.</w:t>
            </w:r>
          </w:p>
          <w:p w:rsidR="002C499E" w:rsidRPr="00733509" w:rsidRDefault="002C499E" w:rsidP="006E7CF2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2018 р. – 138</w:t>
            </w: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,0 тис. грн.</w:t>
            </w:r>
          </w:p>
          <w:p w:rsidR="002C499E" w:rsidRDefault="002C499E" w:rsidP="00584574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2019 р. – 138</w:t>
            </w: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,0 тис. грн.</w:t>
            </w:r>
          </w:p>
          <w:p w:rsidR="002C499E" w:rsidRPr="00733509" w:rsidRDefault="002C499E" w:rsidP="0074650A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2020 р. – 138</w:t>
            </w: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,0 тис. грн</w:t>
            </w:r>
          </w:p>
        </w:tc>
      </w:tr>
      <w:tr w:rsidR="002C499E" w:rsidRPr="001F5372" w:rsidTr="00220595">
        <w:trPr>
          <w:trHeight w:val="66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99E" w:rsidRPr="00733509" w:rsidRDefault="002C499E" w:rsidP="00FE724B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8.2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99E" w:rsidRPr="00733509" w:rsidRDefault="002C499E" w:rsidP="00FE724B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кошти з інших джерел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99E" w:rsidRDefault="002C499E" w:rsidP="00FE724B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Всього: 10,0 тис. грн., у тому числі:</w:t>
            </w:r>
          </w:p>
          <w:p w:rsidR="002C499E" w:rsidRPr="00733509" w:rsidRDefault="002C499E" w:rsidP="00FE724B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2020 р. – 1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0</w:t>
            </w: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,0 тис.грн.</w:t>
            </w:r>
          </w:p>
        </w:tc>
      </w:tr>
      <w:tr w:rsidR="002C499E" w:rsidRPr="001F5372" w:rsidTr="00220595">
        <w:trPr>
          <w:trHeight w:val="234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C499E" w:rsidRPr="00733509" w:rsidRDefault="002C499E" w:rsidP="006E7CF2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8.3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C499E" w:rsidRPr="00733509" w:rsidRDefault="002C499E" w:rsidP="006E7CF2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місцеві бюджети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499E" w:rsidRPr="00733509" w:rsidRDefault="002C499E" w:rsidP="00917542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Всього: 9</w:t>
            </w: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,0 тис. грн., у тому числі:</w:t>
            </w:r>
          </w:p>
          <w:p w:rsidR="002C499E" w:rsidRPr="00733509" w:rsidRDefault="002C499E" w:rsidP="00917542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2018 р. – 3</w:t>
            </w: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,0 тис. грн.</w:t>
            </w:r>
          </w:p>
          <w:p w:rsidR="002C499E" w:rsidRDefault="002C499E" w:rsidP="00917542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2019 р. – 3</w:t>
            </w: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,0 тис. грн.</w:t>
            </w:r>
          </w:p>
          <w:p w:rsidR="002C499E" w:rsidRPr="00733509" w:rsidRDefault="002C499E" w:rsidP="00917542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2020 р. – 3</w:t>
            </w: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,0 тис.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грн.</w:t>
            </w:r>
          </w:p>
        </w:tc>
      </w:tr>
      <w:tr w:rsidR="002C499E" w:rsidRPr="001F5372" w:rsidTr="00220595">
        <w:trPr>
          <w:trHeight w:val="234"/>
        </w:trPr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C499E" w:rsidRPr="00733509" w:rsidRDefault="002C499E" w:rsidP="006E7CF2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9.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C499E" w:rsidRPr="00733509" w:rsidRDefault="002C499E" w:rsidP="006E7CF2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Основні джерела фінансування програми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99E" w:rsidRPr="00733509" w:rsidRDefault="002C499E" w:rsidP="006E7CF2">
            <w:pPr>
              <w:pStyle w:val="NoSpacing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Кошти районного бюджету та інших джерел, не заборонених чинним законодавством України.</w:t>
            </w:r>
          </w:p>
        </w:tc>
      </w:tr>
    </w:tbl>
    <w:p w:rsidR="002C499E" w:rsidRPr="00413A01" w:rsidRDefault="002C499E" w:rsidP="0000620E">
      <w:pPr>
        <w:pStyle w:val="NoSpacing"/>
        <w:rPr>
          <w:rFonts w:ascii="Times New Roman" w:hAnsi="Times New Roman"/>
          <w:sz w:val="16"/>
          <w:szCs w:val="16"/>
          <w:lang w:val="uk-UA"/>
        </w:rPr>
      </w:pPr>
    </w:p>
    <w:p w:rsidR="002C499E" w:rsidRPr="00413A01" w:rsidRDefault="002C499E" w:rsidP="0000620E">
      <w:pPr>
        <w:pStyle w:val="NoSpacing"/>
        <w:rPr>
          <w:rFonts w:ascii="Times New Roman" w:hAnsi="Times New Roman"/>
          <w:sz w:val="16"/>
          <w:szCs w:val="16"/>
          <w:lang w:val="uk-UA"/>
        </w:rPr>
      </w:pPr>
    </w:p>
    <w:sectPr w:rsidR="002C499E" w:rsidRPr="00413A01" w:rsidSect="00B56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620E"/>
    <w:rsid w:val="0000620E"/>
    <w:rsid w:val="000E27E3"/>
    <w:rsid w:val="001D3CE8"/>
    <w:rsid w:val="001F5372"/>
    <w:rsid w:val="001F58E0"/>
    <w:rsid w:val="00220595"/>
    <w:rsid w:val="002C499E"/>
    <w:rsid w:val="003F57C5"/>
    <w:rsid w:val="00413A01"/>
    <w:rsid w:val="00467E0B"/>
    <w:rsid w:val="004C241E"/>
    <w:rsid w:val="004C3F34"/>
    <w:rsid w:val="00584574"/>
    <w:rsid w:val="006339A0"/>
    <w:rsid w:val="006C773B"/>
    <w:rsid w:val="006E7CF2"/>
    <w:rsid w:val="00733509"/>
    <w:rsid w:val="0074650A"/>
    <w:rsid w:val="007A6B36"/>
    <w:rsid w:val="00917542"/>
    <w:rsid w:val="00A86E57"/>
    <w:rsid w:val="00AC7648"/>
    <w:rsid w:val="00B564CD"/>
    <w:rsid w:val="00CC63C1"/>
    <w:rsid w:val="00CF58F3"/>
    <w:rsid w:val="00E4048B"/>
    <w:rsid w:val="00E94922"/>
    <w:rsid w:val="00F459EF"/>
    <w:rsid w:val="00FE7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4C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0620E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2</Pages>
  <Words>276</Words>
  <Characters>1576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Додаток 3 </dc:title>
  <dc:subject/>
  <dc:creator>Admin</dc:creator>
  <cp:keywords/>
  <dc:description/>
  <cp:lastModifiedBy>User-PC</cp:lastModifiedBy>
  <cp:revision>5</cp:revision>
  <cp:lastPrinted>2017-11-09T12:06:00Z</cp:lastPrinted>
  <dcterms:created xsi:type="dcterms:W3CDTF">2017-11-09T12:04:00Z</dcterms:created>
  <dcterms:modified xsi:type="dcterms:W3CDTF">2017-11-09T12:17:00Z</dcterms:modified>
</cp:coreProperties>
</file>